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99F28" w14:textId="77777777" w:rsidR="00C03B3F" w:rsidRPr="008A28FC" w:rsidRDefault="00424362">
      <w:pPr>
        <w:spacing w:after="80"/>
        <w:jc w:val="center"/>
        <w:rPr>
          <w:color w:val="000000" w:themeColor="text1"/>
          <w:sz w:val="32"/>
          <w:szCs w:val="32"/>
          <w:lang w:val="az-Latn-AZ"/>
        </w:rPr>
      </w:pPr>
      <w:r w:rsidRPr="008A28FC">
        <w:rPr>
          <w:b/>
          <w:bCs/>
          <w:color w:val="000000" w:themeColor="text1"/>
          <w:sz w:val="32"/>
          <w:szCs w:val="32"/>
          <w:lang w:val="az-Latn-AZ"/>
        </w:rPr>
        <w:t>"AVİAPARTNER" Məhdud Məsuliyyətli Cəmiyyəti</w:t>
      </w:r>
    </w:p>
    <w:p w14:paraId="0DFB90E2" w14:textId="77777777" w:rsidR="00C03B3F" w:rsidRPr="008A28FC" w:rsidRDefault="00424362">
      <w:pPr>
        <w:spacing w:after="320"/>
        <w:jc w:val="center"/>
        <w:rPr>
          <w:color w:val="000000" w:themeColor="text1"/>
          <w:sz w:val="32"/>
          <w:szCs w:val="32"/>
          <w:lang w:val="az-Latn-AZ"/>
        </w:rPr>
      </w:pPr>
      <w:r w:rsidRPr="008A28FC">
        <w:rPr>
          <w:color w:val="000000" w:themeColor="text1"/>
          <w:sz w:val="28"/>
          <w:szCs w:val="28"/>
          <w:lang w:val="az-Latn-AZ"/>
        </w:rPr>
        <w:t>Azərbaycan Respublikası, Bakı şəhəri</w:t>
      </w:r>
    </w:p>
    <w:p w14:paraId="06F1EF4B" w14:textId="77777777" w:rsidR="00C03B3F" w:rsidRPr="008A28FC" w:rsidRDefault="00C03B3F">
      <w:pPr>
        <w:pBdr>
          <w:bottom w:val="single" w:sz="4" w:space="1" w:color="2E5496"/>
        </w:pBdr>
        <w:spacing w:before="120" w:after="120"/>
        <w:rPr>
          <w:color w:val="000000" w:themeColor="text1"/>
          <w:lang w:val="az-Latn-AZ"/>
        </w:rPr>
      </w:pPr>
    </w:p>
    <w:p w14:paraId="0A75C4C6" w14:textId="77777777" w:rsidR="00C03B3F" w:rsidRPr="008A28FC" w:rsidRDefault="00424362">
      <w:pPr>
        <w:spacing w:before="320" w:after="80"/>
        <w:jc w:val="center"/>
        <w:rPr>
          <w:color w:val="000000" w:themeColor="text1"/>
          <w:lang w:val="az-Latn-AZ"/>
        </w:rPr>
      </w:pPr>
      <w:r w:rsidRPr="008A28FC">
        <w:rPr>
          <w:b/>
          <w:bCs/>
          <w:color w:val="000000" w:themeColor="text1"/>
          <w:sz w:val="32"/>
          <w:szCs w:val="32"/>
          <w:lang w:val="az-Latn-AZ"/>
        </w:rPr>
        <w:t>VƏZİFƏ TƏLİMATI</w:t>
      </w:r>
    </w:p>
    <w:p w14:paraId="630AA011" w14:textId="77777777" w:rsidR="00C03B3F" w:rsidRPr="008A28FC" w:rsidRDefault="00424362">
      <w:pPr>
        <w:spacing w:after="400"/>
        <w:jc w:val="center"/>
        <w:rPr>
          <w:color w:val="000000" w:themeColor="text1"/>
          <w:lang w:val="az-Latn-AZ"/>
        </w:rPr>
      </w:pPr>
      <w:r w:rsidRPr="008A28FC">
        <w:rPr>
          <w:b/>
          <w:bCs/>
          <w:color w:val="000000" w:themeColor="text1"/>
          <w:sz w:val="28"/>
          <w:szCs w:val="28"/>
          <w:lang w:val="az-Latn-AZ"/>
        </w:rPr>
        <w:t>MÜHASİB</w:t>
      </w:r>
    </w:p>
    <w:p w14:paraId="29AB9899" w14:textId="77777777" w:rsidR="00C03B3F" w:rsidRPr="008A28FC" w:rsidRDefault="00424362">
      <w:pPr>
        <w:pStyle w:val="Heading1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1. Ümumi müddəalar</w:t>
      </w:r>
    </w:p>
    <w:p w14:paraId="3709F90E" w14:textId="700F1854" w:rsidR="00C03B3F" w:rsidRPr="009638AF" w:rsidRDefault="00424362" w:rsidP="009638AF">
      <w:pPr>
        <w:pStyle w:val="ListParagraph"/>
        <w:numPr>
          <w:ilvl w:val="1"/>
          <w:numId w:val="5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Bu vəzifə təlimatı "Aviapartner" MMC-də (bundan sonra — Cəmiyyət) mühasibin hüquq, vəzifə, öhdəlik və məsuliyyətlərini müəyyən edir.</w:t>
      </w:r>
    </w:p>
    <w:p w14:paraId="14A44EE7" w14:textId="69059AB2" w:rsidR="00C03B3F" w:rsidRPr="009638AF" w:rsidRDefault="00424362" w:rsidP="009638AF">
      <w:pPr>
        <w:pStyle w:val="ListParagraph"/>
        <w:numPr>
          <w:ilvl w:val="1"/>
          <w:numId w:val="5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Mühasib iqtisadi və ya maliyyə ixtisası üzrə ali təhsilə malik olmalı, mühasibat uçotu sahəsində ən azı 2 il iş təcrübəsinə sahib olmalıdır.</w:t>
      </w:r>
    </w:p>
    <w:p w14:paraId="7E73ABF6" w14:textId="30DBFAD4" w:rsidR="00C03B3F" w:rsidRPr="009638AF" w:rsidRDefault="00424362" w:rsidP="009638AF">
      <w:pPr>
        <w:pStyle w:val="ListParagraph"/>
        <w:numPr>
          <w:ilvl w:val="1"/>
          <w:numId w:val="5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Mühasib baş mühasibə birbaşa tabe olur.</w:t>
      </w:r>
    </w:p>
    <w:p w14:paraId="2814E8F4" w14:textId="77777777" w:rsidR="009638AF" w:rsidRDefault="00424362" w:rsidP="009638AF">
      <w:pPr>
        <w:pStyle w:val="ListParagraph"/>
        <w:numPr>
          <w:ilvl w:val="1"/>
          <w:numId w:val="5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Mühasib aşağıdakı normativ sənədləri bilməlidir:</w:t>
      </w:r>
    </w:p>
    <w:p w14:paraId="05D3C7AE" w14:textId="77777777" w:rsidR="009638AF" w:rsidRDefault="00424362" w:rsidP="009638AF">
      <w:pPr>
        <w:pStyle w:val="ListParagraph"/>
        <w:numPr>
          <w:ilvl w:val="2"/>
          <w:numId w:val="7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Azərbaycan Respublikasının Vergi Məcəlləsi</w:t>
      </w:r>
    </w:p>
    <w:p w14:paraId="38085BD0" w14:textId="77777777" w:rsidR="009638AF" w:rsidRDefault="00424362" w:rsidP="009638AF">
      <w:pPr>
        <w:pStyle w:val="ListParagraph"/>
        <w:numPr>
          <w:ilvl w:val="2"/>
          <w:numId w:val="7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"Mühasibat uçotu haqqında" Azərbaycan Respublikasının Qanunu</w:t>
      </w:r>
    </w:p>
    <w:p w14:paraId="0B96BD74" w14:textId="77777777" w:rsidR="009638AF" w:rsidRDefault="00424362" w:rsidP="009638AF">
      <w:pPr>
        <w:pStyle w:val="ListParagraph"/>
        <w:numPr>
          <w:ilvl w:val="2"/>
          <w:numId w:val="7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Beynəlxalq Maliyyə Hesabatlarının Standartları (BMHS)</w:t>
      </w:r>
    </w:p>
    <w:p w14:paraId="27243542" w14:textId="77777777" w:rsidR="009638AF" w:rsidRDefault="00424362" w:rsidP="009638AF">
      <w:pPr>
        <w:pStyle w:val="ListParagraph"/>
        <w:numPr>
          <w:ilvl w:val="2"/>
          <w:numId w:val="7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Cəmiyyətin daxili qaydaları, əmr və sərəncamları</w:t>
      </w:r>
    </w:p>
    <w:p w14:paraId="4B2C11E6" w14:textId="4AA7EC61" w:rsidR="00C03B3F" w:rsidRPr="009638AF" w:rsidRDefault="00424362" w:rsidP="009638AF">
      <w:pPr>
        <w:pStyle w:val="ListParagraph"/>
        <w:numPr>
          <w:ilvl w:val="2"/>
          <w:numId w:val="7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Aviasiya sənayesinin xüsusiyyətlərinə dair normativ aktlar</w:t>
      </w:r>
    </w:p>
    <w:p w14:paraId="062E35F0" w14:textId="77777777" w:rsidR="009638AF" w:rsidRDefault="00424362" w:rsidP="009638AF">
      <w:pPr>
        <w:pStyle w:val="ListParagraph"/>
        <w:numPr>
          <w:ilvl w:val="1"/>
          <w:numId w:val="5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Mühasib öz fəaliyyətini Azərbaycan Respublikasının qanunvericiliyi, bu vəzifə təlimatı və Cəmiyyətin daxili normativ sənədləri əsasında həyata keçirir.</w:t>
      </w:r>
    </w:p>
    <w:p w14:paraId="347A5A2F" w14:textId="6504DA0E" w:rsidR="009638AF" w:rsidRPr="009638AF" w:rsidRDefault="009638AF" w:rsidP="009638AF">
      <w:pPr>
        <w:pStyle w:val="ListParagraph"/>
        <w:numPr>
          <w:ilvl w:val="1"/>
          <w:numId w:val="5"/>
        </w:numPr>
        <w:spacing w:before="80" w:after="8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Mühasib öz fəaliyyətində peşə etikası prinsiplərinə, məlumatların məxfiliyinin qorunmasına və maliyyə intizamına riayət etməlidir.</w:t>
      </w:r>
    </w:p>
    <w:p w14:paraId="4058C4C4" w14:textId="77777777" w:rsidR="00C03B3F" w:rsidRPr="008A28FC" w:rsidRDefault="00C03B3F">
      <w:pPr>
        <w:pBdr>
          <w:bottom w:val="single" w:sz="4" w:space="1" w:color="2E5496"/>
        </w:pBdr>
        <w:spacing w:before="120" w:after="120"/>
        <w:rPr>
          <w:color w:val="000000" w:themeColor="text1"/>
          <w:lang w:val="az-Latn-AZ"/>
        </w:rPr>
      </w:pPr>
    </w:p>
    <w:p w14:paraId="28816EFE" w14:textId="77777777" w:rsidR="00C03B3F" w:rsidRPr="008A28FC" w:rsidRDefault="00424362">
      <w:pPr>
        <w:pStyle w:val="Heading1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2. Vəzifə öhdəlikləri</w:t>
      </w:r>
    </w:p>
    <w:p w14:paraId="088BCD4F" w14:textId="77777777" w:rsidR="00C03B3F" w:rsidRPr="008A28FC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Mühasib aşağıdakı vəzifə öhdəliklərini yerinə yetirir:</w:t>
      </w:r>
    </w:p>
    <w:p w14:paraId="76500AAA" w14:textId="77777777" w:rsidR="00C03B3F" w:rsidRPr="008A28FC" w:rsidRDefault="00424362">
      <w:pPr>
        <w:spacing w:before="240" w:after="120"/>
        <w:rPr>
          <w:color w:val="000000" w:themeColor="text1"/>
          <w:lang w:val="az-Latn-AZ"/>
        </w:rPr>
      </w:pPr>
      <w:r w:rsidRPr="008A28FC">
        <w:rPr>
          <w:b/>
          <w:bCs/>
          <w:color w:val="000000" w:themeColor="text1"/>
          <w:sz w:val="24"/>
          <w:szCs w:val="24"/>
          <w:lang w:val="az-Latn-AZ"/>
        </w:rPr>
        <w:t>2.1. Mühasibat uçotu</w:t>
      </w:r>
    </w:p>
    <w:p w14:paraId="77B61A15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Əməliyyat hesablarının aparılması, birincil mühasibat sənədlərinin qeydə alınması.</w:t>
      </w:r>
    </w:p>
    <w:p w14:paraId="2013A16D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Pul vəsaitlərinin, debitor/kreditor borclarının, maddi aktivlərin uçotunun aparılması.</w:t>
      </w:r>
    </w:p>
    <w:p w14:paraId="2C248793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Avans hesabatlarının yoxlanılması və işlənməsi.</w:t>
      </w:r>
    </w:p>
    <w:p w14:paraId="1071D5FE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Bank çıxarışlarına əsasən kassa əməliyyatlarının rəsmiləşdirilməsi.</w:t>
      </w:r>
    </w:p>
    <w:p w14:paraId="7A2B1E9A" w14:textId="77777777" w:rsidR="00C03B3F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Mühasibat proqramında (1C, SAP və ya digər) daxilolmaların vaxtında qeydə alınması.</w:t>
      </w:r>
    </w:p>
    <w:p w14:paraId="0187793D" w14:textId="5386F45F" w:rsidR="009638AF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Təhtəlhesab şəxslərlə hesablaşmaların uçotunun aparılması və üzləşdirilməsi.</w:t>
      </w:r>
    </w:p>
    <w:p w14:paraId="3D06D817" w14:textId="4546F866" w:rsidR="009638AF" w:rsidRPr="009638AF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Debitor və kreditor borclarının üzləşdirilməsi, vaxtı keçmiş borclar barədə Baş mühasibə məlumat verilməsi.</w:t>
      </w:r>
    </w:p>
    <w:p w14:paraId="6AAFE705" w14:textId="68E37D94" w:rsidR="009638AF" w:rsidRPr="008A28FC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Elektron qaimə-fakturaların, elektron vergi hesab-fakturalarının və digər elektron sənədlərin uçotunun aparılması.</w:t>
      </w:r>
    </w:p>
    <w:p w14:paraId="6341F606" w14:textId="77777777" w:rsidR="00C03B3F" w:rsidRPr="008A28FC" w:rsidRDefault="00424362">
      <w:pPr>
        <w:spacing w:before="240" w:after="120"/>
        <w:rPr>
          <w:color w:val="000000" w:themeColor="text1"/>
          <w:lang w:val="az-Latn-AZ"/>
        </w:rPr>
      </w:pPr>
      <w:r w:rsidRPr="008A28FC">
        <w:rPr>
          <w:b/>
          <w:bCs/>
          <w:color w:val="000000" w:themeColor="text1"/>
          <w:sz w:val="24"/>
          <w:szCs w:val="24"/>
          <w:lang w:val="az-Latn-AZ"/>
        </w:rPr>
        <w:t>2.2. Vergi uçotu</w:t>
      </w:r>
    </w:p>
    <w:p w14:paraId="74883C96" w14:textId="0C7C8D6F" w:rsidR="00C03B3F" w:rsidRDefault="008A28FC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lastRenderedPageBreak/>
        <w:t>Vergi</w:t>
      </w:r>
      <w:r w:rsidR="00424362" w:rsidRPr="008A28FC">
        <w:rPr>
          <w:color w:val="000000" w:themeColor="text1"/>
          <w:lang w:val="az-Latn-AZ"/>
        </w:rPr>
        <w:t xml:space="preserve"> bəyannamələrinin, əmək haqqı vergilərinin və digər vergi hesabatlarının hazırlanması.</w:t>
      </w:r>
    </w:p>
    <w:p w14:paraId="6381EFB4" w14:textId="2BF8E5EA" w:rsidR="009638AF" w:rsidRPr="008A28FC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Vergi bəyannamələrinin və digər vergi hesabatlarının hazırlanmasında iştirak etmək.</w:t>
      </w:r>
    </w:p>
    <w:p w14:paraId="298942BA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Vergi orqanlarına hesabat müddətlərinin izlənilməsi.</w:t>
      </w:r>
    </w:p>
    <w:p w14:paraId="11D19358" w14:textId="77777777" w:rsidR="00C03B3F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Vergi mənfəəti və itkilərinin hesablanması.</w:t>
      </w:r>
    </w:p>
    <w:p w14:paraId="0E2D9466" w14:textId="2125E3E0" w:rsidR="009638AF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Vergi və digər dövlət orqanlarından daxil olan sorğular üzrə məlumatların hazırlanmasında iştirak etmək.</w:t>
      </w:r>
    </w:p>
    <w:p w14:paraId="34AC2004" w14:textId="77777777" w:rsidR="009638AF" w:rsidRPr="008A28FC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</w:p>
    <w:p w14:paraId="300E4C2B" w14:textId="77777777" w:rsidR="00C03B3F" w:rsidRPr="008A28FC" w:rsidRDefault="00424362">
      <w:pPr>
        <w:spacing w:before="240" w:after="120"/>
        <w:rPr>
          <w:color w:val="000000" w:themeColor="text1"/>
          <w:lang w:val="az-Latn-AZ"/>
        </w:rPr>
      </w:pPr>
      <w:r w:rsidRPr="008A28FC">
        <w:rPr>
          <w:b/>
          <w:bCs/>
          <w:color w:val="000000" w:themeColor="text1"/>
          <w:sz w:val="24"/>
          <w:szCs w:val="24"/>
          <w:lang w:val="az-Latn-AZ"/>
        </w:rPr>
        <w:t>2.3. Hesabat</w:t>
      </w:r>
    </w:p>
    <w:p w14:paraId="2F8CE61D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Aylıq, rüblük və illik maliyyə hesabatlarının hazırlanmasında iştirak.</w:t>
      </w:r>
    </w:p>
    <w:p w14:paraId="4B64ADDE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Müqayisəli maliyyə təhlilinin aparılması.</w:t>
      </w:r>
    </w:p>
    <w:p w14:paraId="706EF47D" w14:textId="77777777" w:rsidR="00C03B3F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Audit yoxlamalarına müvafiq sənədlərin hazırlanması.</w:t>
      </w:r>
    </w:p>
    <w:p w14:paraId="567A09B8" w14:textId="036223D8" w:rsidR="009638AF" w:rsidRPr="008A28FC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Baş mühasibin tapşırığı ilə maliyyə göstəriciləri üzrə arayışlar və analitik məlumatlar hazırlamaq.</w:t>
      </w:r>
    </w:p>
    <w:p w14:paraId="6BA64D41" w14:textId="77777777" w:rsidR="00C03B3F" w:rsidRPr="008A28FC" w:rsidRDefault="00424362">
      <w:pPr>
        <w:spacing w:before="240" w:after="120"/>
        <w:rPr>
          <w:color w:val="000000" w:themeColor="text1"/>
          <w:lang w:val="az-Latn-AZ"/>
        </w:rPr>
      </w:pPr>
      <w:r w:rsidRPr="008A28FC">
        <w:rPr>
          <w:b/>
          <w:bCs/>
          <w:color w:val="000000" w:themeColor="text1"/>
          <w:sz w:val="24"/>
          <w:szCs w:val="24"/>
          <w:lang w:val="az-Latn-AZ"/>
        </w:rPr>
        <w:t>2.4. Sənəd idarəetməsi</w:t>
      </w:r>
    </w:p>
    <w:p w14:paraId="65EE9B8A" w14:textId="3FCE579D" w:rsidR="00C03B3F" w:rsidRPr="008A28FC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>
        <w:rPr>
          <w:color w:val="000000" w:themeColor="text1"/>
          <w:lang w:val="az-Latn-AZ"/>
        </w:rPr>
        <w:t>M</w:t>
      </w:r>
      <w:r w:rsidR="00424362" w:rsidRPr="008A28FC">
        <w:rPr>
          <w:color w:val="000000" w:themeColor="text1"/>
          <w:lang w:val="az-Latn-AZ"/>
        </w:rPr>
        <w:t>ühasibat sənədlərinin qəbulu, yoxlanılması, uçotu və saxlanması.</w:t>
      </w:r>
    </w:p>
    <w:p w14:paraId="0DD1F0C0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Arxivin düzgün aparılması.</w:t>
      </w:r>
    </w:p>
    <w:p w14:paraId="4A0DB3A4" w14:textId="77777777" w:rsidR="00C03B3F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Mühasibat sənədlərinin vaxtında elektron sistemdə qeydə alınması.</w:t>
      </w:r>
    </w:p>
    <w:p w14:paraId="158F1679" w14:textId="322FD2D9" w:rsidR="009638AF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Mühasibat sənədlərinin qanunvericiliklə müəyyən edilmiş saxlanma müddətlərinə riayət olunmasına nəzarət etmək.</w:t>
      </w:r>
    </w:p>
    <w:p w14:paraId="591E22B3" w14:textId="77E24359" w:rsidR="009638AF" w:rsidRPr="008A28FC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Elektron sənəd dövriyyəsi sistemlərində sənədlərin düzgün yerləşdirilməsini və arxivləşdirilməsini təmin etmək.</w:t>
      </w:r>
    </w:p>
    <w:p w14:paraId="0AB175C5" w14:textId="77777777" w:rsidR="00C03B3F" w:rsidRPr="008A28FC" w:rsidRDefault="00424362">
      <w:pPr>
        <w:spacing w:before="240" w:after="120"/>
        <w:rPr>
          <w:color w:val="000000" w:themeColor="text1"/>
          <w:lang w:val="az-Latn-AZ"/>
        </w:rPr>
      </w:pPr>
      <w:r w:rsidRPr="008A28FC">
        <w:rPr>
          <w:b/>
          <w:bCs/>
          <w:color w:val="000000" w:themeColor="text1"/>
          <w:sz w:val="24"/>
          <w:szCs w:val="24"/>
          <w:lang w:val="az-Latn-AZ"/>
        </w:rPr>
        <w:t>2.5. Aviasiya xüsusiyyətləri ilə bağlı vəzifələr</w:t>
      </w:r>
    </w:p>
    <w:p w14:paraId="54FFBC37" w14:textId="77777777" w:rsidR="00C03B3F" w:rsidRPr="008A28FC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Uçuş xərclərinin, yer xidmətlərinin, catering, yanacaq və digər xidmətlər üzrə uçotun aparılması.</w:t>
      </w:r>
    </w:p>
    <w:p w14:paraId="43F4F357" w14:textId="7098E0AD" w:rsidR="009638AF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Aviabilet satışlarından</w:t>
      </w:r>
      <w:r>
        <w:rPr>
          <w:color w:val="000000" w:themeColor="text1"/>
          <w:lang w:val="az-Latn-AZ"/>
        </w:rPr>
        <w:t xml:space="preserve"> və digər xidmətlərdən</w:t>
      </w:r>
      <w:r w:rsidRPr="009638AF">
        <w:rPr>
          <w:color w:val="000000" w:themeColor="text1"/>
          <w:lang w:val="az-Latn-AZ"/>
        </w:rPr>
        <w:t xml:space="preserve"> əldə olunan gəlirlərin uçotunda iştirak etmək.</w:t>
      </w:r>
    </w:p>
    <w:p w14:paraId="6226BD57" w14:textId="584E03CF" w:rsidR="00C03B3F" w:rsidRDefault="00424362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Xarici valyutada hesablaşmaların aparılması, məzənnə fərqlərinin uçotu.</w:t>
      </w:r>
    </w:p>
    <w:p w14:paraId="220B5D07" w14:textId="3BAAB091" w:rsidR="009638AF" w:rsidRPr="009638AF" w:rsidRDefault="009638AF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9638AF">
        <w:rPr>
          <w:color w:val="000000" w:themeColor="text1"/>
          <w:lang w:val="az-Latn-AZ"/>
        </w:rPr>
        <w:t>BSP, IATA və digər beynəlxalq hesablaşma sistemləri üzrə əməliyyatların uçotunun aparılmasında iştirak etmək.</w:t>
      </w:r>
    </w:p>
    <w:p w14:paraId="45374ADA" w14:textId="4F0AAC80" w:rsidR="009638AF" w:rsidRDefault="00C40978">
      <w:pPr>
        <w:pStyle w:val="ListParagraph"/>
        <w:numPr>
          <w:ilvl w:val="0"/>
          <w:numId w:val="3"/>
        </w:numPr>
        <w:spacing w:before="60" w:after="60"/>
        <w:rPr>
          <w:color w:val="000000" w:themeColor="text1"/>
          <w:lang w:val="az-Latn-AZ"/>
        </w:rPr>
      </w:pPr>
      <w:r w:rsidRPr="00C40978">
        <w:rPr>
          <w:color w:val="000000" w:themeColor="text1"/>
          <w:lang w:val="az-Latn-AZ"/>
        </w:rPr>
        <w:t>Hava yolları və digər tərəfdaşlarla hesablaşmaların üzləşdirilməsi üzrə işlərdə iştirak etmək.</w:t>
      </w:r>
    </w:p>
    <w:p w14:paraId="04D77B3F" w14:textId="77777777" w:rsidR="00DA027A" w:rsidRPr="00DA027A" w:rsidRDefault="00DA027A" w:rsidP="00DA027A">
      <w:pPr>
        <w:spacing w:before="240" w:after="120"/>
        <w:rPr>
          <w:b/>
          <w:bCs/>
          <w:color w:val="000000" w:themeColor="text1"/>
        </w:rPr>
      </w:pPr>
      <w:r w:rsidRPr="00DA027A">
        <w:rPr>
          <w:b/>
          <w:bCs/>
          <w:color w:val="000000" w:themeColor="text1"/>
        </w:rPr>
        <w:t>2.6. Daxili nəzarət və uyğunluq</w:t>
      </w:r>
    </w:p>
    <w:p w14:paraId="599FDA2E" w14:textId="77777777" w:rsidR="00DA027A" w:rsidRPr="00DA027A" w:rsidRDefault="00DA027A" w:rsidP="00DA027A">
      <w:pPr>
        <w:numPr>
          <w:ilvl w:val="0"/>
          <w:numId w:val="8"/>
        </w:numPr>
        <w:spacing w:before="60" w:after="60"/>
        <w:rPr>
          <w:color w:val="000000" w:themeColor="text1"/>
        </w:rPr>
      </w:pPr>
      <w:r w:rsidRPr="00DA027A">
        <w:rPr>
          <w:color w:val="000000" w:themeColor="text1"/>
        </w:rPr>
        <w:t xml:space="preserve">Maliyyə sənədlərində aşkar edilmiş uyğunsuzluqlar barədə Baş mühasibə məlumat vermək. </w:t>
      </w:r>
    </w:p>
    <w:p w14:paraId="6481FCB0" w14:textId="77777777" w:rsidR="00DA027A" w:rsidRPr="00DA027A" w:rsidRDefault="00DA027A" w:rsidP="00DA027A">
      <w:pPr>
        <w:numPr>
          <w:ilvl w:val="0"/>
          <w:numId w:val="8"/>
        </w:numPr>
        <w:spacing w:before="60" w:after="60"/>
        <w:rPr>
          <w:color w:val="000000" w:themeColor="text1"/>
        </w:rPr>
      </w:pPr>
      <w:r w:rsidRPr="00DA027A">
        <w:rPr>
          <w:color w:val="000000" w:themeColor="text1"/>
        </w:rPr>
        <w:t xml:space="preserve">Daxili nəzarət prosedurlarına riayət etmək. </w:t>
      </w:r>
    </w:p>
    <w:p w14:paraId="69C7CDF1" w14:textId="77777777" w:rsidR="00DA027A" w:rsidRPr="00DA027A" w:rsidRDefault="00DA027A" w:rsidP="00DA027A">
      <w:pPr>
        <w:numPr>
          <w:ilvl w:val="0"/>
          <w:numId w:val="8"/>
        </w:numPr>
        <w:spacing w:before="60" w:after="60"/>
        <w:rPr>
          <w:color w:val="000000" w:themeColor="text1"/>
        </w:rPr>
      </w:pPr>
      <w:r w:rsidRPr="00DA027A">
        <w:rPr>
          <w:color w:val="000000" w:themeColor="text1"/>
        </w:rPr>
        <w:t>Pul vəsaitlərinin yuyulmasına və terrorçuluğun maliyyələşdirilməsinə qarşı tələblərin tətbiqi ilə bağlı Baş mühasibin tapşırıqlarını yerinə yetirmək.</w:t>
      </w:r>
    </w:p>
    <w:p w14:paraId="4A4C3DE0" w14:textId="77777777" w:rsidR="00DA027A" w:rsidRPr="00DA027A" w:rsidRDefault="00DA027A" w:rsidP="00DA027A">
      <w:pPr>
        <w:spacing w:before="60" w:after="60"/>
        <w:rPr>
          <w:color w:val="000000" w:themeColor="text1"/>
        </w:rPr>
      </w:pPr>
    </w:p>
    <w:p w14:paraId="033A8BD9" w14:textId="77777777" w:rsidR="00C03B3F" w:rsidRPr="008A28FC" w:rsidRDefault="00C03B3F">
      <w:pPr>
        <w:pBdr>
          <w:bottom w:val="single" w:sz="4" w:space="1" w:color="2E5496"/>
        </w:pBdr>
        <w:spacing w:before="120" w:after="120"/>
        <w:rPr>
          <w:color w:val="000000" w:themeColor="text1"/>
          <w:lang w:val="az-Latn-AZ"/>
        </w:rPr>
      </w:pPr>
    </w:p>
    <w:p w14:paraId="7813C41E" w14:textId="77777777" w:rsidR="00C03B3F" w:rsidRPr="008A28FC" w:rsidRDefault="00424362">
      <w:pPr>
        <w:pStyle w:val="Heading1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3. Hüquqlar</w:t>
      </w:r>
    </w:p>
    <w:p w14:paraId="2957AD43" w14:textId="77777777" w:rsidR="00C03B3F" w:rsidRPr="008A28FC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Mühasibin aşağıdakı hüquqları vardır:</w:t>
      </w:r>
    </w:p>
    <w:p w14:paraId="239E9F36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lastRenderedPageBreak/>
        <w:t>Öz vəzifə öhdəliklərini yerinə yetirmək üçün lazımi məlumat və sənədlər tələb etmək.</w:t>
      </w:r>
    </w:p>
    <w:p w14:paraId="174E931E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Maliyyə fəaliyyətinin təkmilləşdirilməsinə dair təkliflər vermək.</w:t>
      </w:r>
    </w:p>
    <w:p w14:paraId="3C6E97BA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Mühasibat uçotuna aid sorğularda baş mühasibə müraciət etmək.</w:t>
      </w:r>
    </w:p>
    <w:p w14:paraId="79BF8C64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Öz hüquqlarının pozulması halında rəhbərliyə müraciət etmək.</w:t>
      </w:r>
    </w:p>
    <w:p w14:paraId="4479BFA8" w14:textId="77777777" w:rsidR="00C03B3F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Peşəkar inkişaf üçün təlim və seminarlarda iştirak etmək.</w:t>
      </w:r>
    </w:p>
    <w:p w14:paraId="22E8748D" w14:textId="28381972" w:rsidR="00DA027A" w:rsidRPr="00DA027A" w:rsidRDefault="00DA027A" w:rsidP="00DA027A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DA027A">
        <w:rPr>
          <w:color w:val="000000" w:themeColor="text1"/>
          <w:lang w:val="az-Latn-AZ"/>
        </w:rPr>
        <w:t xml:space="preserve">Mühasibat uçotunun düzgün aparılması üçün digər struktur bölmələrdən zəruri izahatlar almaq; </w:t>
      </w:r>
    </w:p>
    <w:p w14:paraId="4ACC07FC" w14:textId="406E1FCE" w:rsidR="00DA027A" w:rsidRPr="00DA027A" w:rsidRDefault="00DA027A" w:rsidP="00DA027A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DA027A">
        <w:rPr>
          <w:color w:val="000000" w:themeColor="text1"/>
          <w:lang w:val="az-Latn-AZ"/>
        </w:rPr>
        <w:t xml:space="preserve">Öz səlahiyyətləri çərçivəsində hazırlanmış maliyyə sənədlərinə dair rəy vermək; </w:t>
      </w:r>
    </w:p>
    <w:p w14:paraId="69E83D78" w14:textId="7F7A5631" w:rsidR="00DA027A" w:rsidRPr="008A28FC" w:rsidRDefault="00DA027A" w:rsidP="00DA027A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DA027A">
        <w:rPr>
          <w:color w:val="000000" w:themeColor="text1"/>
          <w:lang w:val="az-Latn-AZ"/>
        </w:rPr>
        <w:t>Qanunvericiliyə və ya daxili qaydalara zidd hesab etdiyi əməliyyatlar barədə Baş mühasibi məlumatlandırmaq.</w:t>
      </w:r>
    </w:p>
    <w:p w14:paraId="0DBA5618" w14:textId="77777777" w:rsidR="00C03B3F" w:rsidRPr="008A28FC" w:rsidRDefault="00C03B3F">
      <w:pPr>
        <w:pBdr>
          <w:bottom w:val="single" w:sz="4" w:space="1" w:color="2E5496"/>
        </w:pBdr>
        <w:spacing w:before="120" w:after="120"/>
        <w:rPr>
          <w:color w:val="000000" w:themeColor="text1"/>
          <w:lang w:val="az-Latn-AZ"/>
        </w:rPr>
      </w:pPr>
    </w:p>
    <w:p w14:paraId="408583D3" w14:textId="77777777" w:rsidR="00C03B3F" w:rsidRPr="008A28FC" w:rsidRDefault="00424362">
      <w:pPr>
        <w:pStyle w:val="Heading1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4. Məsuliyyət</w:t>
      </w:r>
    </w:p>
    <w:p w14:paraId="5D1F1CD4" w14:textId="77777777" w:rsidR="00C03B3F" w:rsidRPr="008A28FC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Mühasib aşağıdakılara görə məsuliyyət daşıyır:</w:t>
      </w:r>
    </w:p>
    <w:p w14:paraId="0DA1CF6E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Mühasibat uçotu məlumatlarının düzgünlüyü və vaxtında qeydə alınması.</w:t>
      </w:r>
    </w:p>
    <w:p w14:paraId="139F5D58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Vergi hesabatlarının vaxtında təqdim edilməsi.</w:t>
      </w:r>
    </w:p>
    <w:p w14:paraId="63CCBD27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Cəmiyyətin kommersiya sirrinin qorunması.</w:t>
      </w:r>
    </w:p>
    <w:p w14:paraId="4081663F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Daxili qaydaların, əmək intizamının gözlənilməsi.</w:t>
      </w:r>
    </w:p>
    <w:p w14:paraId="3F3C5A00" w14:textId="77777777" w:rsidR="00C03B3F" w:rsidRPr="008A28FC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Sənədlərin düzgün saxlanılması, arxivin qorunması.</w:t>
      </w:r>
    </w:p>
    <w:p w14:paraId="0955870C" w14:textId="77777777" w:rsidR="00C03B3F" w:rsidRDefault="00424362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Bu vəzifə təlimatında nəzərdə tutulmuş öhdəliklərin yerinə yetirilməməsi və ya lazımi səviyyədə yerinə yetirilməməsi.</w:t>
      </w:r>
    </w:p>
    <w:p w14:paraId="61FE148E" w14:textId="1C0B67BE" w:rsidR="00DA027A" w:rsidRPr="00DA027A" w:rsidRDefault="00DA027A" w:rsidP="00DA027A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DA027A">
        <w:rPr>
          <w:color w:val="000000" w:themeColor="text1"/>
          <w:lang w:val="az-Latn-AZ"/>
        </w:rPr>
        <w:t xml:space="preserve">Mühasibat proqramına daxil edilən məlumatların düzgünlüyü; </w:t>
      </w:r>
    </w:p>
    <w:p w14:paraId="6B6780FF" w14:textId="57D79E8C" w:rsidR="00DA027A" w:rsidRPr="00DA027A" w:rsidRDefault="00DA027A" w:rsidP="00DA027A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DA027A">
        <w:rPr>
          <w:color w:val="000000" w:themeColor="text1"/>
          <w:lang w:val="az-Latn-AZ"/>
        </w:rPr>
        <w:t xml:space="preserve">Elektron imza, ASAN İmza və digər elektron vasitələrdən istifadə zamanı təhlükəsizlik qaydalarına riayət edilməsi; </w:t>
      </w:r>
    </w:p>
    <w:p w14:paraId="7CCCA8AD" w14:textId="0F3C0BFB" w:rsidR="00DA027A" w:rsidRPr="00DA027A" w:rsidRDefault="00DA027A" w:rsidP="00DA027A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DA027A">
        <w:rPr>
          <w:color w:val="000000" w:themeColor="text1"/>
          <w:lang w:val="az-Latn-AZ"/>
        </w:rPr>
        <w:t xml:space="preserve">Dövlət orqanlarına təqdim edilən məlumatların hazırlanmasında yol verilmiş səhvlərə; </w:t>
      </w:r>
    </w:p>
    <w:p w14:paraId="0A096ABC" w14:textId="245D6F61" w:rsidR="00DA027A" w:rsidRPr="00DA027A" w:rsidRDefault="00DA027A" w:rsidP="00DA027A">
      <w:pPr>
        <w:pStyle w:val="ListParagraph"/>
        <w:numPr>
          <w:ilvl w:val="0"/>
          <w:numId w:val="2"/>
        </w:numPr>
        <w:spacing w:before="60" w:after="60"/>
        <w:rPr>
          <w:color w:val="000000" w:themeColor="text1"/>
          <w:lang w:val="az-Latn-AZ"/>
        </w:rPr>
      </w:pPr>
      <w:r w:rsidRPr="00DA027A">
        <w:rPr>
          <w:color w:val="000000" w:themeColor="text1"/>
          <w:lang w:val="az-Latn-AZ"/>
        </w:rPr>
        <w:t xml:space="preserve">Ona həvalə edilmiş sənədlərin və məlumatların məxfiliyinin qorunmasına. </w:t>
      </w:r>
    </w:p>
    <w:p w14:paraId="312A910E" w14:textId="77777777" w:rsidR="00C03B3F" w:rsidRPr="008A28FC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Məsuliyyətin növü Azərbaycan Respublikasının qanunvericiliyinə uyğun olaraq müəyyən edilir.</w:t>
      </w:r>
    </w:p>
    <w:p w14:paraId="490B9AAE" w14:textId="77777777" w:rsidR="00C03B3F" w:rsidRPr="008A28FC" w:rsidRDefault="00C03B3F">
      <w:pPr>
        <w:pBdr>
          <w:bottom w:val="single" w:sz="4" w:space="1" w:color="2E5496"/>
        </w:pBdr>
        <w:spacing w:before="120" w:after="120"/>
        <w:rPr>
          <w:color w:val="000000" w:themeColor="text1"/>
          <w:lang w:val="az-Latn-AZ"/>
        </w:rPr>
      </w:pPr>
    </w:p>
    <w:p w14:paraId="5D39E1D2" w14:textId="77777777" w:rsidR="00C03B3F" w:rsidRPr="008A28FC" w:rsidRDefault="00424362">
      <w:pPr>
        <w:pStyle w:val="Heading1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5. İş şəraiti</w:t>
      </w:r>
    </w:p>
    <w:p w14:paraId="1099229D" w14:textId="77777777" w:rsidR="00C03B3F" w:rsidRPr="008A28FC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5.1. İş rejimi: Cəmiyyətin daxili iş qrafikinə uyğun olaraq, 5 günlük iş həftəsi.</w:t>
      </w:r>
    </w:p>
    <w:p w14:paraId="5DD19509" w14:textId="77777777" w:rsidR="00C03B3F" w:rsidRPr="008A28FC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5.2. İş yeri: Cəmiyyətin qeydiyyat ünvanında və ya rəhbərliyin müəyyən etdiyi yerdə.</w:t>
      </w:r>
    </w:p>
    <w:p w14:paraId="2989C52B" w14:textId="77777777" w:rsidR="00DA027A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 xml:space="preserve">5.3. </w:t>
      </w:r>
      <w:r w:rsidR="00DA027A" w:rsidRPr="00DA027A">
        <w:rPr>
          <w:color w:val="000000" w:themeColor="text1"/>
          <w:lang w:val="az-Latn-AZ"/>
        </w:rPr>
        <w:t>İş prosesində mühasibat proqramlarından (1C, SAP və ya digər), Microsoft Office paketindən, elektron sənəd dövriyyəsi sistemlərindən, internet bankçılıq platformalarından, elektron imza və ASAN İmza vasitələrindən istifadə edilir.</w:t>
      </w:r>
    </w:p>
    <w:p w14:paraId="1AB0C3F7" w14:textId="3E645125" w:rsidR="00C03B3F" w:rsidRPr="008A28FC" w:rsidRDefault="00424362">
      <w:pPr>
        <w:spacing w:before="80" w:after="80"/>
        <w:rPr>
          <w:color w:val="000000" w:themeColor="text1"/>
          <w:lang w:val="az-Latn-AZ"/>
        </w:rPr>
      </w:pPr>
      <w:r w:rsidRPr="008A28FC">
        <w:rPr>
          <w:color w:val="000000" w:themeColor="text1"/>
          <w:lang w:val="az-Latn-AZ"/>
        </w:rPr>
        <w:t>5.4. Ezamiyyət: rəhbərliyin tapşırığı ilə mümkündür.</w:t>
      </w:r>
    </w:p>
    <w:p w14:paraId="0A5AAB95" w14:textId="77777777" w:rsidR="00C03B3F" w:rsidRPr="008A28FC" w:rsidRDefault="00C03B3F">
      <w:pPr>
        <w:pBdr>
          <w:bottom w:val="single" w:sz="4" w:space="1" w:color="2E5496"/>
        </w:pBdr>
        <w:spacing w:before="120" w:after="120"/>
        <w:rPr>
          <w:color w:val="000000" w:themeColor="text1"/>
          <w:lang w:val="az-Latn-AZ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A28FC" w:rsidRPr="008A28FC" w14:paraId="061A44CE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120" w:type="dxa"/>
            </w:tcMar>
          </w:tcPr>
          <w:p w14:paraId="50487AA0" w14:textId="77777777" w:rsidR="00C03B3F" w:rsidRPr="008A28FC" w:rsidRDefault="00424362">
            <w:pPr>
              <w:spacing w:before="60" w:after="60"/>
              <w:rPr>
                <w:color w:val="000000" w:themeColor="text1"/>
                <w:lang w:val="az-Latn-AZ"/>
              </w:rPr>
            </w:pPr>
            <w:r w:rsidRPr="008A28FC">
              <w:rPr>
                <w:b/>
                <w:bCs/>
                <w:color w:val="000000" w:themeColor="text1"/>
                <w:lang w:val="az-Latn-AZ"/>
              </w:rPr>
              <w:t>Təsdiq edən:</w:t>
            </w:r>
          </w:p>
          <w:p w14:paraId="07953A20" w14:textId="77777777" w:rsidR="00C03B3F" w:rsidRPr="008A28FC" w:rsidRDefault="00424362">
            <w:pPr>
              <w:spacing w:before="60" w:after="60"/>
              <w:rPr>
                <w:color w:val="000000" w:themeColor="text1"/>
                <w:lang w:val="az-Latn-AZ"/>
              </w:rPr>
            </w:pPr>
            <w:r w:rsidRPr="008A28FC">
              <w:rPr>
                <w:color w:val="000000" w:themeColor="text1"/>
                <w:lang w:val="az-Latn-AZ"/>
              </w:rPr>
              <w:t>Direktor _________________</w:t>
            </w:r>
          </w:p>
          <w:p w14:paraId="02E3839E" w14:textId="77777777" w:rsidR="00C03B3F" w:rsidRPr="008A28FC" w:rsidRDefault="00424362">
            <w:pPr>
              <w:spacing w:before="60" w:after="60"/>
              <w:rPr>
                <w:color w:val="000000" w:themeColor="text1"/>
                <w:lang w:val="az-Latn-AZ"/>
              </w:rPr>
            </w:pPr>
            <w:r w:rsidRPr="008A28FC">
              <w:rPr>
                <w:color w:val="000000" w:themeColor="text1"/>
                <w:lang w:val="az-Latn-AZ"/>
              </w:rPr>
              <w:t>"____" _____________ 20___ il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0" w:type="dxa"/>
            </w:tcMar>
          </w:tcPr>
          <w:p w14:paraId="6D3CFB65" w14:textId="77777777" w:rsidR="00C03B3F" w:rsidRPr="008A28FC" w:rsidRDefault="00424362">
            <w:pPr>
              <w:spacing w:before="60" w:after="60"/>
              <w:rPr>
                <w:color w:val="000000" w:themeColor="text1"/>
                <w:lang w:val="az-Latn-AZ"/>
              </w:rPr>
            </w:pPr>
            <w:r w:rsidRPr="008A28FC">
              <w:rPr>
                <w:b/>
                <w:bCs/>
                <w:color w:val="000000" w:themeColor="text1"/>
                <w:lang w:val="az-Latn-AZ"/>
              </w:rPr>
              <w:t>Tanış oldum:</w:t>
            </w:r>
          </w:p>
          <w:p w14:paraId="578537F8" w14:textId="77777777" w:rsidR="00C03B3F" w:rsidRPr="008A28FC" w:rsidRDefault="00424362">
            <w:pPr>
              <w:spacing w:before="60" w:after="60"/>
              <w:rPr>
                <w:color w:val="000000" w:themeColor="text1"/>
                <w:lang w:val="az-Latn-AZ"/>
              </w:rPr>
            </w:pPr>
            <w:r w:rsidRPr="008A28FC">
              <w:rPr>
                <w:color w:val="000000" w:themeColor="text1"/>
                <w:lang w:val="az-Latn-AZ"/>
              </w:rPr>
              <w:t>Mühasib _________________</w:t>
            </w:r>
          </w:p>
          <w:p w14:paraId="2CC1139D" w14:textId="77777777" w:rsidR="00C03B3F" w:rsidRPr="008A28FC" w:rsidRDefault="00424362">
            <w:pPr>
              <w:spacing w:before="60" w:after="60"/>
              <w:rPr>
                <w:color w:val="000000" w:themeColor="text1"/>
                <w:lang w:val="az-Latn-AZ"/>
              </w:rPr>
            </w:pPr>
            <w:r w:rsidRPr="008A28FC">
              <w:rPr>
                <w:color w:val="000000" w:themeColor="text1"/>
                <w:lang w:val="az-Latn-AZ"/>
              </w:rPr>
              <w:t>"____" _____________ 20___ il</w:t>
            </w:r>
          </w:p>
        </w:tc>
      </w:tr>
    </w:tbl>
    <w:p w14:paraId="38CE535A" w14:textId="77777777" w:rsidR="00424362" w:rsidRPr="008A28FC" w:rsidRDefault="00424362">
      <w:pPr>
        <w:rPr>
          <w:color w:val="000000" w:themeColor="text1"/>
          <w:lang w:val="az-Latn-AZ"/>
        </w:rPr>
      </w:pPr>
    </w:p>
    <w:sectPr w:rsidR="00424362" w:rsidRPr="008A28FC" w:rsidSect="00DA027A">
      <w:pgSz w:w="11906" w:h="16838"/>
      <w:pgMar w:top="1440" w:right="1440" w:bottom="993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5BE"/>
    <w:multiLevelType w:val="multilevel"/>
    <w:tmpl w:val="01DCBB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08CD558B"/>
    <w:multiLevelType w:val="multilevel"/>
    <w:tmpl w:val="B5B6A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80" w:hanging="36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2F1D227E"/>
    <w:multiLevelType w:val="hybridMultilevel"/>
    <w:tmpl w:val="C53C33E2"/>
    <w:lvl w:ilvl="0" w:tplc="B50050B4">
      <w:start w:val="1"/>
      <w:numFmt w:val="bullet"/>
      <w:lvlText w:val="•"/>
      <w:lvlJc w:val="left"/>
      <w:pPr>
        <w:ind w:left="720" w:hanging="360"/>
      </w:pPr>
    </w:lvl>
    <w:lvl w:ilvl="1" w:tplc="94B2D728">
      <w:numFmt w:val="decimal"/>
      <w:lvlText w:val=""/>
      <w:lvlJc w:val="left"/>
    </w:lvl>
    <w:lvl w:ilvl="2" w:tplc="B4D62A22">
      <w:numFmt w:val="decimal"/>
      <w:lvlText w:val=""/>
      <w:lvlJc w:val="left"/>
    </w:lvl>
    <w:lvl w:ilvl="3" w:tplc="B530679C">
      <w:numFmt w:val="decimal"/>
      <w:lvlText w:val=""/>
      <w:lvlJc w:val="left"/>
    </w:lvl>
    <w:lvl w:ilvl="4" w:tplc="49D00F7C">
      <w:numFmt w:val="decimal"/>
      <w:lvlText w:val=""/>
      <w:lvlJc w:val="left"/>
    </w:lvl>
    <w:lvl w:ilvl="5" w:tplc="5E1E19C4">
      <w:numFmt w:val="decimal"/>
      <w:lvlText w:val=""/>
      <w:lvlJc w:val="left"/>
    </w:lvl>
    <w:lvl w:ilvl="6" w:tplc="C18CBCB4">
      <w:numFmt w:val="decimal"/>
      <w:lvlText w:val=""/>
      <w:lvlJc w:val="left"/>
    </w:lvl>
    <w:lvl w:ilvl="7" w:tplc="C158C10A">
      <w:numFmt w:val="decimal"/>
      <w:lvlText w:val=""/>
      <w:lvlJc w:val="left"/>
    </w:lvl>
    <w:lvl w:ilvl="8" w:tplc="437A20BE">
      <w:numFmt w:val="decimal"/>
      <w:lvlText w:val=""/>
      <w:lvlJc w:val="left"/>
    </w:lvl>
  </w:abstractNum>
  <w:abstractNum w:abstractNumId="3" w15:restartNumberingAfterBreak="0">
    <w:nsid w:val="2F6D3139"/>
    <w:multiLevelType w:val="hybridMultilevel"/>
    <w:tmpl w:val="32E858E4"/>
    <w:lvl w:ilvl="0" w:tplc="C04256A6">
      <w:start w:val="1"/>
      <w:numFmt w:val="decimal"/>
      <w:lvlText w:val="%1."/>
      <w:lvlJc w:val="left"/>
      <w:pPr>
        <w:ind w:left="720" w:hanging="360"/>
      </w:pPr>
    </w:lvl>
    <w:lvl w:ilvl="1" w:tplc="AE463D9A">
      <w:numFmt w:val="decimal"/>
      <w:lvlText w:val=""/>
      <w:lvlJc w:val="left"/>
    </w:lvl>
    <w:lvl w:ilvl="2" w:tplc="AA784E40">
      <w:numFmt w:val="decimal"/>
      <w:lvlText w:val=""/>
      <w:lvlJc w:val="left"/>
    </w:lvl>
    <w:lvl w:ilvl="3" w:tplc="8278DBCC">
      <w:numFmt w:val="decimal"/>
      <w:lvlText w:val=""/>
      <w:lvlJc w:val="left"/>
    </w:lvl>
    <w:lvl w:ilvl="4" w:tplc="DB64147A">
      <w:numFmt w:val="decimal"/>
      <w:lvlText w:val=""/>
      <w:lvlJc w:val="left"/>
    </w:lvl>
    <w:lvl w:ilvl="5" w:tplc="0F8274C8">
      <w:numFmt w:val="decimal"/>
      <w:lvlText w:val=""/>
      <w:lvlJc w:val="left"/>
    </w:lvl>
    <w:lvl w:ilvl="6" w:tplc="BEB4A950">
      <w:numFmt w:val="decimal"/>
      <w:lvlText w:val=""/>
      <w:lvlJc w:val="left"/>
    </w:lvl>
    <w:lvl w:ilvl="7" w:tplc="CC567CF6">
      <w:numFmt w:val="decimal"/>
      <w:lvlText w:val=""/>
      <w:lvlJc w:val="left"/>
    </w:lvl>
    <w:lvl w:ilvl="8" w:tplc="83945D94">
      <w:numFmt w:val="decimal"/>
      <w:lvlText w:val=""/>
      <w:lvlJc w:val="left"/>
    </w:lvl>
  </w:abstractNum>
  <w:abstractNum w:abstractNumId="4" w15:restartNumberingAfterBreak="0">
    <w:nsid w:val="38D6381D"/>
    <w:multiLevelType w:val="multilevel"/>
    <w:tmpl w:val="D3A0240C"/>
    <w:lvl w:ilvl="0">
      <w:start w:val="1"/>
      <w:numFmt w:val="decimal"/>
      <w:lvlText w:val="%1.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59513E"/>
    <w:multiLevelType w:val="multilevel"/>
    <w:tmpl w:val="DE481F9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EE130F"/>
    <w:multiLevelType w:val="multilevel"/>
    <w:tmpl w:val="7A8CCE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5CF73A54"/>
    <w:multiLevelType w:val="hybridMultilevel"/>
    <w:tmpl w:val="DC9A82C6"/>
    <w:lvl w:ilvl="0" w:tplc="556A556E">
      <w:start w:val="1"/>
      <w:numFmt w:val="bullet"/>
      <w:lvlText w:val="●"/>
      <w:lvlJc w:val="left"/>
      <w:pPr>
        <w:ind w:left="720" w:hanging="360"/>
      </w:pPr>
    </w:lvl>
    <w:lvl w:ilvl="1" w:tplc="E856E37E">
      <w:start w:val="1"/>
      <w:numFmt w:val="bullet"/>
      <w:lvlText w:val="○"/>
      <w:lvlJc w:val="left"/>
      <w:pPr>
        <w:ind w:left="1440" w:hanging="360"/>
      </w:pPr>
    </w:lvl>
    <w:lvl w:ilvl="2" w:tplc="EAA2F736">
      <w:start w:val="1"/>
      <w:numFmt w:val="bullet"/>
      <w:lvlText w:val="■"/>
      <w:lvlJc w:val="left"/>
      <w:pPr>
        <w:ind w:left="2160" w:hanging="360"/>
      </w:pPr>
    </w:lvl>
    <w:lvl w:ilvl="3" w:tplc="82EAB08C">
      <w:start w:val="1"/>
      <w:numFmt w:val="bullet"/>
      <w:lvlText w:val="●"/>
      <w:lvlJc w:val="left"/>
      <w:pPr>
        <w:ind w:left="2880" w:hanging="360"/>
      </w:pPr>
    </w:lvl>
    <w:lvl w:ilvl="4" w:tplc="5ABEB32A">
      <w:start w:val="1"/>
      <w:numFmt w:val="bullet"/>
      <w:lvlText w:val="○"/>
      <w:lvlJc w:val="left"/>
      <w:pPr>
        <w:ind w:left="3600" w:hanging="360"/>
      </w:pPr>
    </w:lvl>
    <w:lvl w:ilvl="5" w:tplc="CFC667D8">
      <w:start w:val="1"/>
      <w:numFmt w:val="bullet"/>
      <w:lvlText w:val="■"/>
      <w:lvlJc w:val="left"/>
      <w:pPr>
        <w:ind w:left="4320" w:hanging="360"/>
      </w:pPr>
    </w:lvl>
    <w:lvl w:ilvl="6" w:tplc="3D126C16">
      <w:start w:val="1"/>
      <w:numFmt w:val="bullet"/>
      <w:lvlText w:val="●"/>
      <w:lvlJc w:val="left"/>
      <w:pPr>
        <w:ind w:left="5040" w:hanging="360"/>
      </w:pPr>
    </w:lvl>
    <w:lvl w:ilvl="7" w:tplc="F1563536">
      <w:start w:val="1"/>
      <w:numFmt w:val="bullet"/>
      <w:lvlText w:val="●"/>
      <w:lvlJc w:val="left"/>
      <w:pPr>
        <w:ind w:left="5760" w:hanging="360"/>
      </w:pPr>
    </w:lvl>
    <w:lvl w:ilvl="8" w:tplc="B2D2CD58">
      <w:start w:val="1"/>
      <w:numFmt w:val="bullet"/>
      <w:lvlText w:val="●"/>
      <w:lvlJc w:val="left"/>
      <w:pPr>
        <w:ind w:left="6480" w:hanging="360"/>
      </w:pPr>
    </w:lvl>
  </w:abstractNum>
  <w:num w:numId="1" w16cid:durableId="772474676">
    <w:abstractNumId w:val="7"/>
    <w:lvlOverride w:ilvl="0">
      <w:startOverride w:val="1"/>
    </w:lvlOverride>
  </w:num>
  <w:num w:numId="2" w16cid:durableId="517354890">
    <w:abstractNumId w:val="2"/>
    <w:lvlOverride w:ilvl="0">
      <w:startOverride w:val="1"/>
    </w:lvlOverride>
  </w:num>
  <w:num w:numId="3" w16cid:durableId="1480731702">
    <w:abstractNumId w:val="3"/>
    <w:lvlOverride w:ilvl="0">
      <w:startOverride w:val="1"/>
    </w:lvlOverride>
  </w:num>
  <w:num w:numId="4" w16cid:durableId="762994954">
    <w:abstractNumId w:val="0"/>
  </w:num>
  <w:num w:numId="5" w16cid:durableId="917516001">
    <w:abstractNumId w:val="4"/>
  </w:num>
  <w:num w:numId="6" w16cid:durableId="1266186256">
    <w:abstractNumId w:val="6"/>
  </w:num>
  <w:num w:numId="7" w16cid:durableId="2017919197">
    <w:abstractNumId w:val="1"/>
  </w:num>
  <w:num w:numId="8" w16cid:durableId="7599823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B3F"/>
    <w:rsid w:val="00424362"/>
    <w:rsid w:val="004539C4"/>
    <w:rsid w:val="008A28FC"/>
    <w:rsid w:val="009638AF"/>
    <w:rsid w:val="00C03B3F"/>
    <w:rsid w:val="00C40978"/>
    <w:rsid w:val="00DA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CAAA"/>
  <w15:docId w15:val="{4BE7FA93-DF7A-41B6-B59D-C2A11D98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6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1">
    <w:name w:val="Строгий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Ayazbay G. Ahmadov</cp:lastModifiedBy>
  <cp:revision>4</cp:revision>
  <dcterms:created xsi:type="dcterms:W3CDTF">2026-05-04T19:06:00Z</dcterms:created>
  <dcterms:modified xsi:type="dcterms:W3CDTF">2026-06-08T11:35:00Z</dcterms:modified>
</cp:coreProperties>
</file>