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MÜRACİƏT</w:t>
      </w:r>
    </w:p>
    <w:p>
      <w:pPr>
        <w:jc w:val="right"/>
      </w:pPr>
      <w:r>
        <w:t>Azərbaycan Respublikası Daxili İşlər Nazirliyinin</w:t>
        <w:br/>
      </w:r>
      <w:r>
        <w:t>Baş Mütəşəkkil Cinayətkarlıqla Mübarizə İdarəsinin rəisinə</w:t>
      </w:r>
    </w:p>
    <w:p/>
    <w:p>
      <w:r>
        <w:rPr>
          <w:b/>
        </w:rPr>
        <w:t xml:space="preserve">Müraciət edən: </w:t>
      </w:r>
      <w:r>
        <w:t>Cəfərov Etibar Camal oğlu</w:t>
        <w:br/>
      </w:r>
      <w:r>
        <w:t>FİN: __________</w:t>
        <w:br/>
      </w:r>
      <w:r>
        <w:t>Ünvan: __________</w:t>
        <w:br/>
      </w:r>
      <w:r>
        <w:t>Əlaqə telefonu: __________</w:t>
      </w:r>
    </w:p>
    <w:p/>
    <w:p>
      <w:r>
        <w:br/>
        <w:t>Hörmətli cənab rəis,</w:t>
        <w:br/>
        <w:br/>
        <w:t>Bakı şəhəri Nərimanov Rayon Məhkəməsinin 25 may 2026-cı il tarixli, 6(5-97)-87/2026 nömrəli qərarı ilə Azərbaycan Respublikası Daxili İşlər Nazirliyinin Baş Mütəşəkkil Cinayətkarlıqla Mübarizə İdarəsi tərəfindən mənim barəmdə tətbiq edilmiş notariat hərəkətlərinin məhdudlaşdırılması ilə bağlı hərəkət (qərar) qanunsuz hesab edilmiş və həmin məhdudiyyətin ləğv edilməsi qərara alınmışdır.</w:t>
        <w:br/>
        <w:br/>
        <w:t>Qərarda göstərilmişdir ki, mən cinayət işi üzrə şübhəli, təqsirləndirilən və ya digər prosessual statusa malik şəxs deyiləm və mənim barəmdə tətbiq olunmuş məhdudiyyət qanunsuz olaraq hüquq və azadlıqlarımı pozmuşdur.</w:t>
        <w:br/>
        <w:br/>
        <w:t>Hazırda Elektron Notariat Sistemində qeyd olunan məhdudiyyətin mövcudluğu qanuni qüvvəyə minmiş məhkəmə qərarının icrasına zidd olmaqla mənim hüquqlarımın həyata keçirilməsinə mane olur.</w:t>
        <w:br/>
        <w:br/>
        <w:t>Yuxarıda göstərilənləri nəzərə alaraq xahiş edirəm:</w:t>
        <w:br/>
        <w:br/>
        <w:t>1. Mənim barəmdə tətbiq edilmiş notariat hərəkətlərinə dair məhdudiyyətin dərhal aradan qaldırılmasını;</w:t>
        <w:br/>
        <w:t>2. Qanuni qüvvəyə minmiş məhkəmə qərarının icrası məqsədilə Azərbaycan Respublikası Ədliyyə Nazirliyinə və Elektron Notariat Sisteminin aidiyyəti qurumuna müvafiq məktub göndərilməsini;</w:t>
        <w:br/>
        <w:t>3. Görülmüş tədbirlər barədə mənə yazılı məlumat verilməsini təmin edəsiniz.</w:t>
        <w:br/>
        <w:br/>
        <w:t>Əlavə: Bakı şəhəri Nərimanov Rayon Məhkəməsinin 25.05.2026-cı il tarixli, 6(5-97)-87/2026 nömrəli qərarının surəti.</w:t>
        <w:br/>
      </w:r>
    </w:p>
    <w:p/>
    <w:p>
      <w:r>
        <w:t>Hörmətlə,</w:t>
        <w:br/>
        <w:br/>
      </w:r>
      <w:r>
        <w:t>_________________________</w:t>
        <w:br/>
      </w:r>
      <w:r>
        <w:t>Cəfərov Etibar Camal oğlu</w:t>
        <w:br/>
      </w:r>
      <w:r>
        <w:t>Tarix: "____" __________ 2026-cı il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